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65" w:rsidRPr="00C95242" w:rsidRDefault="00AE0CFC">
      <w:pPr>
        <w:rPr>
          <w:sz w:val="16"/>
        </w:rPr>
      </w:pPr>
    </w:p>
    <w:p w:rsidR="00ED1B5B" w:rsidRDefault="00ED1B5B"/>
    <w:p w:rsidR="00C95242" w:rsidRDefault="00C95242"/>
    <w:tbl>
      <w:tblPr>
        <w:tblW w:w="13579" w:type="dxa"/>
        <w:jc w:val="center"/>
        <w:tblInd w:w="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9"/>
        <w:gridCol w:w="6790"/>
      </w:tblGrid>
      <w:tr w:rsidR="00C95242" w:rsidRPr="006579C0" w:rsidTr="002E6F19">
        <w:trPr>
          <w:trHeight w:val="4716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Style w:val="Tablaconcuadrcula"/>
              <w:tblW w:w="636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50"/>
              <w:gridCol w:w="657"/>
              <w:gridCol w:w="296"/>
              <w:gridCol w:w="1134"/>
              <w:gridCol w:w="981"/>
              <w:gridCol w:w="618"/>
            </w:tblGrid>
            <w:tr w:rsidR="00C95242" w:rsidRPr="00607AC5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607AC5" w:rsidRDefault="00C95242" w:rsidP="002E6F19">
                  <w:pPr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Fiscalizador: Esteban Dattwyler</w:t>
                  </w:r>
                </w:p>
              </w:tc>
              <w:tc>
                <w:tcPr>
                  <w:tcW w:w="3029" w:type="dxa"/>
                  <w:gridSpan w:val="4"/>
                  <w:shd w:val="pct15" w:color="auto" w:fill="auto"/>
                </w:tcPr>
                <w:p w:rsidR="00C95242" w:rsidRPr="00607AC5" w:rsidRDefault="00C95242" w:rsidP="002E6F19">
                  <w:pPr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607AC5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43" w:type="dxa"/>
                  <w:gridSpan w:val="2"/>
                  <w:shd w:val="pct15" w:color="auto" w:fill="auto"/>
                  <w:vAlign w:val="center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87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981" w:type="dxa"/>
                  <w:vMerge w:val="restart"/>
                  <w:shd w:val="pct15" w:color="auto" w:fill="auto"/>
                  <w:vAlign w:val="center"/>
                </w:tcPr>
                <w:p w:rsidR="00C95242" w:rsidRPr="00607AC5" w:rsidRDefault="00607AC5" w:rsidP="00607AC5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As</w:t>
                  </w:r>
                  <w:r w:rsidR="00C95242"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 xml:space="preserve"> </w:t>
                  </w:r>
                  <w:r w:rsidR="00C95242" w:rsidRPr="00607AC5">
                    <w:rPr>
                      <w:rFonts w:asciiTheme="minorHAnsi" w:eastAsia="Times New Roman" w:hAnsiTheme="minorHAnsi" w:cs="Arial"/>
                      <w:b/>
                      <w:sz w:val="16"/>
                      <w:szCs w:val="16"/>
                      <w:lang w:eastAsia="es-CL"/>
                    </w:rPr>
                    <w:t>[ppm]</w:t>
                  </w:r>
                </w:p>
              </w:tc>
              <w:tc>
                <w:tcPr>
                  <w:tcW w:w="618" w:type="dxa"/>
                  <w:vMerge w:val="restart"/>
                  <w:shd w:val="pct15" w:color="auto" w:fill="auto"/>
                  <w:vAlign w:val="center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607AC5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50" w:type="dxa"/>
                  <w:shd w:val="pct15" w:color="auto" w:fill="auto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53" w:type="dxa"/>
                  <w:gridSpan w:val="2"/>
                  <w:shd w:val="pct15" w:color="auto" w:fill="auto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981" w:type="dxa"/>
                  <w:vMerge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618" w:type="dxa"/>
                  <w:vMerge/>
                </w:tcPr>
                <w:p w:rsidR="00C95242" w:rsidRPr="00607AC5" w:rsidRDefault="00C95242" w:rsidP="002E6F19">
                  <w:pPr>
                    <w:jc w:val="center"/>
                    <w:rPr>
                      <w:rFonts w:asciiTheme="minorHAnsi" w:eastAsia="Times New Roman" w:hAnsiTheme="minorHAnsi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607AC5" w:rsidRPr="00607AC5" w:rsidTr="00DE6136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iCs/>
                      <w:sz w:val="16"/>
                      <w:szCs w:val="16"/>
                    </w:rPr>
                    <w:t>6.283.288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iCs/>
                      <w:sz w:val="16"/>
                      <w:szCs w:val="16"/>
                    </w:rPr>
                    <w:t>261.832</w:t>
                  </w:r>
                </w:p>
              </w:tc>
              <w:tc>
                <w:tcPr>
                  <w:tcW w:w="953" w:type="dxa"/>
                  <w:gridSpan w:val="2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11:00</w:t>
                  </w:r>
                </w:p>
              </w:tc>
              <w:tc>
                <w:tcPr>
                  <w:tcW w:w="1134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11:03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ND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&lt; 5,9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  <w:vMerge w:val="restart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2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11:30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11:32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585550" w:rsidRDefault="00607AC5">
                  <w:pPr>
                    <w:jc w:val="center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5E0D00">
                    <w:rPr>
                      <w:rFonts w:asciiTheme="minorHAnsi" w:hAnsiTheme="minorHAnsi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11:35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189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11:35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11:37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ND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&lt; 40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11:39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11:41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ND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&lt; 26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3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13:42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13:43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17,7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1,7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4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15:43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15:45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18,9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1,9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5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15:56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15:58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22,2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6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6.283.502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261.983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15:59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16:01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7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6.283.603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262.001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16:10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16:12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8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6.282.991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261.945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16:15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9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6.283.001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261.967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16:22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16:23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449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6.283.126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262.448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16:25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16:27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E7BBD">
                    <w:rPr>
                      <w:rFonts w:asciiTheme="minorHAnsi" w:hAnsiTheme="minorHAnsi"/>
                      <w:sz w:val="16"/>
                      <w:szCs w:val="16"/>
                    </w:rPr>
                    <w:t>ND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&lt; 14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11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6.283.113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262.483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16:32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16:33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16,3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1,8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12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6.282.930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262.395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16:44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16:44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12,3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1,8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13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6.282.914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262.385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16:49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16:51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14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6.282.449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262.557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17:08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17:10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15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6.283.268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262.999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17:11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17:13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607AC5" w:rsidRPr="00607AC5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  <w:t>16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6.283.436</w:t>
                  </w:r>
                </w:p>
              </w:tc>
              <w:tc>
                <w:tcPr>
                  <w:tcW w:w="850" w:type="dxa"/>
                  <w:vAlign w:val="center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eastAsia="Times New Roman" w:hAnsiTheme="minorHAnsi"/>
                      <w:sz w:val="16"/>
                      <w:szCs w:val="16"/>
                      <w:lang w:eastAsia="es-CL"/>
                    </w:rPr>
                  </w:pPr>
                  <w:r w:rsidRPr="00607AC5">
                    <w:rPr>
                      <w:rFonts w:asciiTheme="minorHAnsi" w:hAnsiTheme="minorHAnsi"/>
                      <w:sz w:val="16"/>
                      <w:szCs w:val="16"/>
                    </w:rPr>
                    <w:t>262.722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607AC5" w:rsidRDefault="00607AC5" w:rsidP="002E6F19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17:17</w:t>
                  </w:r>
                </w:p>
              </w:tc>
              <w:tc>
                <w:tcPr>
                  <w:tcW w:w="98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18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</w:pPr>
                  <w:r w:rsidRPr="00607AC5">
                    <w:rPr>
                      <w:rFonts w:asciiTheme="minorHAnsi" w:hAnsiTheme="minorHAns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C95242" w:rsidRPr="006579C0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laconcuadrcula"/>
              <w:tblW w:w="64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65"/>
              <w:gridCol w:w="642"/>
              <w:gridCol w:w="296"/>
              <w:gridCol w:w="1134"/>
              <w:gridCol w:w="1016"/>
              <w:gridCol w:w="709"/>
            </w:tblGrid>
            <w:tr w:rsidR="00C95242" w:rsidRPr="00035EDE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Fiscalizador: Sandra Hernández</w:t>
                  </w:r>
                </w:p>
              </w:tc>
              <w:tc>
                <w:tcPr>
                  <w:tcW w:w="315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58" w:type="dxa"/>
                  <w:gridSpan w:val="2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72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1016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607AC5" w:rsidP="00607AC5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As</w:t>
                  </w:r>
                  <w:r w:rsidR="00C95242"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 xml:space="preserve"> </w:t>
                  </w:r>
                  <w:r w:rsidR="00C95242"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[</w:t>
                  </w:r>
                  <w:r w:rsidR="00C95242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ppm</w:t>
                  </w:r>
                  <w:r w:rsidR="00C95242"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]</w:t>
                  </w:r>
                </w:p>
              </w:tc>
              <w:tc>
                <w:tcPr>
                  <w:tcW w:w="709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65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38" w:type="dxa"/>
                  <w:gridSpan w:val="2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1016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17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6.283.281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261.862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11:00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11:03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4,3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1,1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18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6.283.543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15:47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19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6.283.543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15:48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15:50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1,9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20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6.282.966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261.960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15:58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21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6.282.919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261.940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16:00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16:02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1,7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22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6.283.141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262.428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16:10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3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23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6.283.050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262.414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16:14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b/>
                      <w:sz w:val="16"/>
                      <w:szCs w:val="18"/>
                    </w:rPr>
                  </w:pPr>
                  <w:r w:rsidRPr="00BE7BBD">
                    <w:rPr>
                      <w:b/>
                      <w:sz w:val="16"/>
                      <w:szCs w:val="18"/>
                    </w:rPr>
                    <w:t>63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6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24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6.283.047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262.439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16:17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16:18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BE7BBD">
                    <w:rPr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3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25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6.282.989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262.428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16:21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</w:tcBorders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b/>
                      <w:sz w:val="16"/>
                      <w:szCs w:val="18"/>
                    </w:rPr>
                  </w:pPr>
                  <w:r w:rsidRPr="00BE7BBD">
                    <w:rPr>
                      <w:b/>
                      <w:sz w:val="16"/>
                      <w:szCs w:val="18"/>
                    </w:rPr>
                    <w:t>60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6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26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6.282.952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262.423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16:31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16:24</w:t>
                  </w:r>
                </w:p>
              </w:tc>
              <w:tc>
                <w:tcPr>
                  <w:tcW w:w="1016" w:type="dxa"/>
                  <w:shd w:val="clear" w:color="auto" w:fill="FFFFFF" w:themeFill="background1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b/>
                      <w:sz w:val="16"/>
                      <w:szCs w:val="18"/>
                    </w:rPr>
                  </w:pPr>
                  <w:r w:rsidRPr="00BE7BBD">
                    <w:rPr>
                      <w:b/>
                      <w:sz w:val="16"/>
                      <w:szCs w:val="18"/>
                    </w:rPr>
                    <w:t>1379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37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27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6.282.464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262.532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16:32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11,2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1,9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28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6.283.315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262.515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16:51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16:47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11,2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1,9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29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6.283.341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262.749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16:53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30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6.281.906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264.787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17:06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17:08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3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31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6.281.889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264.785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17:11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&lt; 6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32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6.281.915</w:t>
                  </w:r>
                </w:p>
              </w:tc>
              <w:tc>
                <w:tcPr>
                  <w:tcW w:w="86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264.741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1016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color w:val="000000"/>
                      <w:sz w:val="16"/>
                      <w:szCs w:val="18"/>
                    </w:rPr>
                  </w:pPr>
                  <w:r w:rsidRPr="00607AC5">
                    <w:rPr>
                      <w:color w:val="000000"/>
                      <w:sz w:val="16"/>
                      <w:szCs w:val="18"/>
                    </w:rPr>
                    <w:t>2</w:t>
                  </w:r>
                </w:p>
              </w:tc>
            </w:tr>
          </w:tbl>
          <w:p w:rsidR="00C95242" w:rsidRPr="006579C0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</w:tr>
      <w:tr w:rsidR="00C95242" w:rsidRPr="00742136" w:rsidTr="002E6F19">
        <w:trPr>
          <w:trHeight w:val="301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5242" w:rsidRPr="00742136" w:rsidRDefault="00C95242" w:rsidP="00607AC5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N°1: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 xml:space="preserve">Concentraciones de </w:t>
            </w:r>
            <w:r w:rsidR="00607AC5">
              <w:rPr>
                <w:rFonts w:eastAsia="Times New Roman"/>
                <w:sz w:val="18"/>
                <w:szCs w:val="18"/>
                <w:lang w:eastAsia="es-CL"/>
              </w:rPr>
              <w:t>Arsénico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500972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242" w:rsidRPr="00742136" w:rsidRDefault="00C95242" w:rsidP="002E6F19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N°2: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 xml:space="preserve">Concentraciones de </w:t>
            </w:r>
            <w:r w:rsidR="00607AC5">
              <w:rPr>
                <w:rFonts w:eastAsia="Times New Roman"/>
                <w:sz w:val="18"/>
                <w:szCs w:val="18"/>
                <w:lang w:eastAsia="es-CL"/>
              </w:rPr>
              <w:t>Arsénico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500971.</w:t>
            </w:r>
          </w:p>
        </w:tc>
      </w:tr>
      <w:tr w:rsidR="00C95242" w:rsidTr="002E6F19">
        <w:trPr>
          <w:trHeight w:val="353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aconcuadrcula"/>
              <w:tblW w:w="646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57"/>
              <w:gridCol w:w="650"/>
              <w:gridCol w:w="296"/>
              <w:gridCol w:w="1134"/>
              <w:gridCol w:w="991"/>
              <w:gridCol w:w="709"/>
            </w:tblGrid>
            <w:tr w:rsidR="00C95242" w:rsidRPr="00035EDE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Fiscalizador: Rubén Verdejo</w:t>
                  </w:r>
                </w:p>
              </w:tc>
              <w:tc>
                <w:tcPr>
                  <w:tcW w:w="3130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50" w:type="dxa"/>
                  <w:gridSpan w:val="2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80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991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607AC5" w:rsidP="00607AC5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As</w:t>
                  </w:r>
                  <w:r w:rsidR="00C95242"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 xml:space="preserve"> </w:t>
                  </w:r>
                  <w:r w:rsidR="00C95242"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[</w:t>
                  </w:r>
                  <w:r w:rsidR="00C95242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ppm</w:t>
                  </w:r>
                  <w:r w:rsidR="00C95242"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]</w:t>
                  </w:r>
                </w:p>
              </w:tc>
              <w:tc>
                <w:tcPr>
                  <w:tcW w:w="709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57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46" w:type="dxa"/>
                  <w:gridSpan w:val="2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991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33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6.283.561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261.996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15:44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15:46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10,9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1,7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34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6.283.563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262.063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15:49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15:51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&lt; 8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35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6.282.920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261.962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16:07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9,5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1,8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36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6.283.119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261.529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16:14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2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noProof/>
                      <w:color w:val="000000"/>
                      <w:sz w:val="16"/>
                      <w:szCs w:val="16"/>
                      <w:lang w:eastAsia="es-C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2600557D" wp14:editId="75DC5EDE">
                            <wp:simplePos x="0" y="0"/>
                            <wp:positionH relativeFrom="column">
                              <wp:posOffset>4794885</wp:posOffset>
                            </wp:positionH>
                            <wp:positionV relativeFrom="paragraph">
                              <wp:posOffset>132080</wp:posOffset>
                            </wp:positionV>
                            <wp:extent cx="1112520" cy="284480"/>
                            <wp:effectExtent l="0" t="0" r="11430" b="20320"/>
                            <wp:wrapNone/>
                            <wp:docPr id="11" name="11 Rectángulo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112520" cy="28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607AC5" w:rsidRPr="002B2618" w:rsidRDefault="00607AC5" w:rsidP="00607AC5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proofErr w:type="gramStart"/>
                                        <w:r w:rsidRPr="002B2618">
                                          <w:rPr>
                                            <w:color w:val="000000" w:themeColor="text1"/>
                                          </w:rPr>
                                          <w:t>ppm</w:t>
                                        </w:r>
                                        <w:proofErr w:type="gramEnd"/>
                                        <w:r w:rsidRPr="002B2618">
                                          <w:rPr>
                                            <w:color w:val="000000" w:themeColor="text1"/>
                                          </w:rPr>
                                          <w:t xml:space="preserve"> = mg/Kg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11 Rectángulo" o:spid="_x0000_s1026" style="position:absolute;left:0;text-align:left;margin-left:377.55pt;margin-top:10.4pt;width:87.6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" filled="f" strokecolor="black [3213]" strokeweight="1pt">
                            <v:textbox>
                              <w:txbxContent>
                                <w:p w:rsidR="00607AC5" w:rsidRPr="002B2618" w:rsidRDefault="00607AC5" w:rsidP="00607AC5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proofErr w:type="gramStart"/>
                                  <w:r w:rsidRPr="002B2618">
                                    <w:rPr>
                                      <w:color w:val="000000" w:themeColor="text1"/>
                                    </w:rPr>
                                    <w:t>ppm</w:t>
                                  </w:r>
                                  <w:proofErr w:type="gramEnd"/>
                                  <w:r w:rsidRPr="002B2618">
                                    <w:rPr>
                                      <w:color w:val="000000" w:themeColor="text1"/>
                                    </w:rPr>
                                    <w:t xml:space="preserve"> = mg/Kg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37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6.283.103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262.528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16:25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BE7BBD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BE7BBD">
                    <w:rPr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4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38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6.282.439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262.548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16:31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16:33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7,9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1,9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39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6.283.277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16:45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16:47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5,5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1,7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40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6.283.366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262.715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16:54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&lt; 5,5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41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6.281.904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264.797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17:04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17:09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5,7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1,8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42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6.281.931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264.912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17:12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&lt; 9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43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6.282.069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17:17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17:19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&lt; 7</w:t>
                  </w:r>
                </w:p>
              </w:tc>
            </w:tr>
            <w:tr w:rsidR="00607AC5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44</w:t>
                  </w:r>
                </w:p>
              </w:tc>
              <w:tc>
                <w:tcPr>
                  <w:tcW w:w="993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6.282.308</w:t>
                  </w:r>
                </w:p>
              </w:tc>
              <w:tc>
                <w:tcPr>
                  <w:tcW w:w="857" w:type="dxa"/>
                  <w:vAlign w:val="center"/>
                </w:tcPr>
                <w:p w:rsidR="00607AC5" w:rsidRPr="00035EDE" w:rsidRDefault="00607AC5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17:23</w:t>
                  </w:r>
                </w:p>
              </w:tc>
              <w:tc>
                <w:tcPr>
                  <w:tcW w:w="1134" w:type="dxa"/>
                  <w:vAlign w:val="bottom"/>
                </w:tcPr>
                <w:p w:rsidR="00607AC5" w:rsidRPr="00035EDE" w:rsidRDefault="00607AC5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17:26</w:t>
                  </w:r>
                </w:p>
              </w:tc>
              <w:tc>
                <w:tcPr>
                  <w:tcW w:w="991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709" w:type="dxa"/>
                  <w:vAlign w:val="bottom"/>
                </w:tcPr>
                <w:p w:rsidR="00607AC5" w:rsidRPr="00607AC5" w:rsidRDefault="00607AC5">
                  <w:pPr>
                    <w:jc w:val="center"/>
                    <w:rPr>
                      <w:sz w:val="16"/>
                      <w:szCs w:val="18"/>
                    </w:rPr>
                  </w:pPr>
                  <w:r w:rsidRPr="00607AC5">
                    <w:rPr>
                      <w:sz w:val="16"/>
                      <w:szCs w:val="18"/>
                    </w:rPr>
                    <w:t>2</w:t>
                  </w:r>
                </w:p>
              </w:tc>
            </w:tr>
          </w:tbl>
          <w:p w:rsidR="00C95242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</w:tr>
      <w:tr w:rsidR="00C95242" w:rsidTr="002E6F19">
        <w:trPr>
          <w:trHeight w:val="27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242" w:rsidRDefault="00C95242" w:rsidP="00607AC5">
            <w:pPr>
              <w:rPr>
                <w:rFonts w:eastAsia="Times New Roman"/>
                <w:b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N°3: </w:t>
            </w:r>
            <w:r w:rsidR="00607AC5">
              <w:rPr>
                <w:rFonts w:eastAsia="Times New Roman"/>
                <w:sz w:val="18"/>
                <w:szCs w:val="18"/>
                <w:lang w:eastAsia="es-CL"/>
              </w:rPr>
              <w:t>Concentraciones de Arsénico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500943.</w:t>
            </w:r>
          </w:p>
        </w:tc>
      </w:tr>
    </w:tbl>
    <w:p w:rsidR="00C95242" w:rsidRDefault="00C95242"/>
    <w:sectPr w:rsidR="00C95242" w:rsidSect="00ED1B5B">
      <w:headerReference w:type="default" r:id="rId7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FC" w:rsidRDefault="00AE0CFC" w:rsidP="00C95242">
      <w:r>
        <w:separator/>
      </w:r>
    </w:p>
  </w:endnote>
  <w:endnote w:type="continuationSeparator" w:id="0">
    <w:p w:rsidR="00AE0CFC" w:rsidRDefault="00AE0CFC" w:rsidP="00C9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FC" w:rsidRDefault="00AE0CFC" w:rsidP="00C95242">
      <w:r>
        <w:separator/>
      </w:r>
    </w:p>
  </w:footnote>
  <w:footnote w:type="continuationSeparator" w:id="0">
    <w:p w:rsidR="00AE0CFC" w:rsidRDefault="00AE0CFC" w:rsidP="00C95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42" w:rsidRDefault="00C95242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-10795</wp:posOffset>
          </wp:positionH>
          <wp:positionV relativeFrom="paragraph">
            <wp:posOffset>-77470</wp:posOffset>
          </wp:positionV>
          <wp:extent cx="1609090" cy="581025"/>
          <wp:effectExtent l="0" t="0" r="0" b="0"/>
          <wp:wrapThrough wrapText="bothSides">
            <wp:wrapPolygon edited="0">
              <wp:start x="767" y="708"/>
              <wp:lineTo x="767" y="19830"/>
              <wp:lineTo x="6393" y="19830"/>
              <wp:lineTo x="18156" y="18413"/>
              <wp:lineTo x="18156" y="13456"/>
              <wp:lineTo x="20458" y="12748"/>
              <wp:lineTo x="20458" y="2833"/>
              <wp:lineTo x="6393" y="708"/>
              <wp:lineTo x="767" y="708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3" t="27890" r="7986" b="34157"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5B"/>
    <w:rsid w:val="00585550"/>
    <w:rsid w:val="00597059"/>
    <w:rsid w:val="005E0D00"/>
    <w:rsid w:val="00603385"/>
    <w:rsid w:val="00607AC5"/>
    <w:rsid w:val="00714AED"/>
    <w:rsid w:val="00776EB8"/>
    <w:rsid w:val="008A4E0E"/>
    <w:rsid w:val="008F5F02"/>
    <w:rsid w:val="00A8395C"/>
    <w:rsid w:val="00AE0CFC"/>
    <w:rsid w:val="00BE7BBD"/>
    <w:rsid w:val="00C95242"/>
    <w:rsid w:val="00D86E16"/>
    <w:rsid w:val="00E55DBA"/>
    <w:rsid w:val="00E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5B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ED1B5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rsid w:val="00ED1B5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D1B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D1B5B"/>
    <w:rPr>
      <w:rFonts w:eastAsia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1B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B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5242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242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5B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ED1B5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rsid w:val="00ED1B5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D1B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D1B5B"/>
    <w:rPr>
      <w:rFonts w:eastAsia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1B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B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5242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242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11</cp:revision>
  <dcterms:created xsi:type="dcterms:W3CDTF">2014-08-11T02:21:00Z</dcterms:created>
  <dcterms:modified xsi:type="dcterms:W3CDTF">2014-08-11T16:45:00Z</dcterms:modified>
</cp:coreProperties>
</file>